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3D941D" w14:textId="6EB22B8A" w:rsidR="001D49ED" w:rsidRPr="00E60315" w:rsidRDefault="00C361EA" w:rsidP="00AD117A">
      <w:pPr>
        <w:rPr>
          <w:rFonts w:eastAsia="Times New Roman"/>
          <w:b/>
          <w:color w:val="000000"/>
          <w:sz w:val="32"/>
          <w:szCs w:val="24"/>
        </w:rPr>
      </w:pPr>
      <w:bookmarkStart w:id="0" w:name="_GoBack"/>
      <w:bookmarkEnd w:id="0"/>
      <w:proofErr w:type="spellStart"/>
      <w:r w:rsidRPr="00E60315">
        <w:rPr>
          <w:rFonts w:eastAsia="Times New Roman"/>
          <w:b/>
          <w:color w:val="000000"/>
          <w:sz w:val="32"/>
          <w:szCs w:val="24"/>
        </w:rPr>
        <w:t>Wraxall</w:t>
      </w:r>
      <w:proofErr w:type="spellEnd"/>
      <w:r w:rsidRPr="00E60315">
        <w:rPr>
          <w:rFonts w:eastAsia="Times New Roman"/>
          <w:b/>
          <w:color w:val="000000"/>
          <w:sz w:val="32"/>
          <w:szCs w:val="24"/>
        </w:rPr>
        <w:t xml:space="preserve"> </w:t>
      </w:r>
      <w:proofErr w:type="spellStart"/>
      <w:r w:rsidRPr="00E60315">
        <w:rPr>
          <w:rFonts w:eastAsia="Times New Roman"/>
          <w:b/>
          <w:color w:val="000000"/>
          <w:sz w:val="32"/>
          <w:szCs w:val="24"/>
        </w:rPr>
        <w:t>CofE</w:t>
      </w:r>
      <w:proofErr w:type="spellEnd"/>
      <w:r w:rsidRPr="00E60315">
        <w:rPr>
          <w:rFonts w:eastAsia="Times New Roman"/>
          <w:b/>
          <w:color w:val="000000"/>
          <w:sz w:val="32"/>
          <w:szCs w:val="24"/>
        </w:rPr>
        <w:t xml:space="preserve"> Primary School</w:t>
      </w:r>
    </w:p>
    <w:p w14:paraId="7C68037C" w14:textId="77777777" w:rsidR="001D49ED" w:rsidRPr="001D49ED" w:rsidRDefault="001D49ED" w:rsidP="00AD117A">
      <w:pPr>
        <w:rPr>
          <w:rFonts w:eastAsia="Times New Roman"/>
          <w:color w:val="000000"/>
          <w:sz w:val="24"/>
          <w:szCs w:val="24"/>
        </w:rPr>
      </w:pPr>
    </w:p>
    <w:p w14:paraId="3D5A9BEA" w14:textId="77777777" w:rsidR="00AD117A" w:rsidRPr="001D49ED" w:rsidRDefault="001D49ED" w:rsidP="00AD117A">
      <w:pPr>
        <w:rPr>
          <w:rFonts w:eastAsia="Times New Roman"/>
          <w:b/>
          <w:color w:val="000000"/>
          <w:sz w:val="28"/>
          <w:szCs w:val="24"/>
        </w:rPr>
      </w:pPr>
      <w:r w:rsidRPr="001D49ED">
        <w:rPr>
          <w:rFonts w:eastAsia="Times New Roman"/>
          <w:b/>
          <w:color w:val="000000"/>
          <w:sz w:val="28"/>
          <w:szCs w:val="24"/>
        </w:rPr>
        <w:t>Proposal for variation to the admissions arrangements for September 2021</w:t>
      </w:r>
    </w:p>
    <w:p w14:paraId="581C4130" w14:textId="77777777" w:rsidR="00AD117A" w:rsidRPr="001D49ED" w:rsidRDefault="00AD117A" w:rsidP="00AD117A">
      <w:pPr>
        <w:rPr>
          <w:rFonts w:eastAsia="Times New Roman"/>
          <w:color w:val="000000"/>
          <w:sz w:val="24"/>
          <w:szCs w:val="24"/>
        </w:rPr>
      </w:pPr>
    </w:p>
    <w:p w14:paraId="4EFDBED4" w14:textId="399DD330" w:rsidR="00AD117A" w:rsidRPr="001D49ED" w:rsidRDefault="00AD117A" w:rsidP="00AD117A">
      <w:pPr>
        <w:rPr>
          <w:rFonts w:eastAsia="Times New Roman"/>
          <w:color w:val="000000"/>
          <w:sz w:val="24"/>
          <w:szCs w:val="24"/>
        </w:rPr>
      </w:pPr>
      <w:r w:rsidRPr="001D49ED">
        <w:rPr>
          <w:rFonts w:ascii="Tahoma" w:eastAsia="Times New Roman" w:hAnsi="Tahoma" w:cs="Tahoma"/>
          <w:color w:val="000000"/>
          <w:sz w:val="24"/>
          <w:szCs w:val="24"/>
        </w:rPr>
        <w:t xml:space="preserve">As Chair of Governors, I write to confirm that by Chair's Action, the Governing Body of this school resolve to </w:t>
      </w:r>
      <w:r w:rsidR="001D49ED" w:rsidRPr="001D49ED">
        <w:rPr>
          <w:rFonts w:ascii="Tahoma" w:eastAsia="Times New Roman" w:hAnsi="Tahoma" w:cs="Tahoma"/>
          <w:color w:val="000000"/>
          <w:sz w:val="24"/>
          <w:szCs w:val="24"/>
        </w:rPr>
        <w:t xml:space="preserve">propose </w:t>
      </w:r>
      <w:r w:rsidRPr="001D49ED">
        <w:rPr>
          <w:rFonts w:ascii="Tahoma" w:eastAsia="Times New Roman" w:hAnsi="Tahoma" w:cs="Tahoma"/>
          <w:color w:val="000000"/>
          <w:sz w:val="24"/>
          <w:szCs w:val="24"/>
        </w:rPr>
        <w:t xml:space="preserve">that a variation be made to the admissions arrangements for </w:t>
      </w:r>
      <w:r w:rsidR="001D49ED" w:rsidRPr="001D49ED">
        <w:rPr>
          <w:rFonts w:ascii="Tahoma" w:eastAsia="Times New Roman" w:hAnsi="Tahoma" w:cs="Tahoma"/>
          <w:color w:val="000000"/>
          <w:sz w:val="24"/>
          <w:szCs w:val="24"/>
        </w:rPr>
        <w:t xml:space="preserve">admission to Year </w:t>
      </w:r>
      <w:r w:rsidR="00C361EA">
        <w:rPr>
          <w:rFonts w:ascii="Tahoma" w:eastAsia="Times New Roman" w:hAnsi="Tahoma" w:cs="Tahoma"/>
          <w:color w:val="000000"/>
          <w:sz w:val="24"/>
          <w:szCs w:val="24"/>
        </w:rPr>
        <w:t>R</w:t>
      </w:r>
      <w:r w:rsidR="001D49ED" w:rsidRPr="001D49ED">
        <w:rPr>
          <w:rFonts w:ascii="Tahoma" w:eastAsia="Times New Roman" w:hAnsi="Tahoma" w:cs="Tahoma"/>
          <w:color w:val="000000"/>
          <w:sz w:val="24"/>
          <w:szCs w:val="24"/>
        </w:rPr>
        <w:t xml:space="preserve"> in September 2021, in respect </w:t>
      </w:r>
      <w:r w:rsidRPr="001D49ED">
        <w:rPr>
          <w:rFonts w:ascii="Tahoma" w:eastAsia="Times New Roman" w:hAnsi="Tahoma" w:cs="Tahoma"/>
          <w:color w:val="000000"/>
          <w:sz w:val="24"/>
          <w:szCs w:val="24"/>
        </w:rPr>
        <w:t>of the over-subscription criteria relating to church attendance. </w:t>
      </w:r>
    </w:p>
    <w:p w14:paraId="778EB689" w14:textId="77777777" w:rsidR="00AD117A" w:rsidRPr="001D49ED" w:rsidRDefault="00AD117A" w:rsidP="00AD117A">
      <w:pPr>
        <w:rPr>
          <w:rFonts w:eastAsia="Times New Roman"/>
          <w:color w:val="000000"/>
          <w:sz w:val="24"/>
          <w:szCs w:val="24"/>
        </w:rPr>
      </w:pPr>
    </w:p>
    <w:p w14:paraId="38FD98B6" w14:textId="64720240" w:rsidR="00AD117A" w:rsidRPr="001D49ED" w:rsidRDefault="00AD117A" w:rsidP="00AD117A">
      <w:pPr>
        <w:rPr>
          <w:rFonts w:eastAsia="Times New Roman"/>
          <w:color w:val="000000"/>
          <w:sz w:val="24"/>
          <w:szCs w:val="24"/>
        </w:rPr>
      </w:pPr>
      <w:r w:rsidRPr="001D49ED">
        <w:rPr>
          <w:rFonts w:ascii="Tahoma" w:eastAsia="Times New Roman" w:hAnsi="Tahoma" w:cs="Tahoma"/>
          <w:color w:val="000000"/>
          <w:sz w:val="24"/>
          <w:szCs w:val="24"/>
        </w:rPr>
        <w:t>Th</w:t>
      </w:r>
      <w:r w:rsidR="00E60315">
        <w:rPr>
          <w:rFonts w:ascii="Tahoma" w:eastAsia="Times New Roman" w:hAnsi="Tahoma" w:cs="Tahoma"/>
          <w:color w:val="000000"/>
          <w:sz w:val="24"/>
          <w:szCs w:val="24"/>
        </w:rPr>
        <w:t>e variation requested is that "</w:t>
      </w:r>
      <w:r w:rsidRPr="001D49ED">
        <w:rPr>
          <w:rFonts w:ascii="Tahoma" w:eastAsia="Times New Roman" w:hAnsi="Tahoma" w:cs="Tahoma"/>
          <w:color w:val="000000"/>
          <w:sz w:val="24"/>
          <w:szCs w:val="24"/>
        </w:rPr>
        <w:t>In the event that during the period specified for attendance at worship the church has been closed for public worship and has not provided alternative premises for that worship, the requirements of these [admissions] arrangements in relation to attendance will only appl</w:t>
      </w:r>
      <w:r w:rsidR="00E60315">
        <w:rPr>
          <w:rFonts w:ascii="Tahoma" w:eastAsia="Times New Roman" w:hAnsi="Tahoma" w:cs="Tahoma"/>
          <w:color w:val="000000"/>
          <w:sz w:val="24"/>
          <w:szCs w:val="24"/>
        </w:rPr>
        <w:t>y to the period when the church</w:t>
      </w:r>
      <w:r w:rsidRPr="001D49ED">
        <w:rPr>
          <w:rFonts w:ascii="Tahoma" w:eastAsia="Times New Roman" w:hAnsi="Tahoma" w:cs="Tahoma"/>
          <w:color w:val="000000"/>
          <w:sz w:val="24"/>
          <w:szCs w:val="24"/>
        </w:rPr>
        <w:t xml:space="preserve"> or alternative premises have been available for public worship". </w:t>
      </w:r>
    </w:p>
    <w:p w14:paraId="73D84A2B" w14:textId="77777777" w:rsidR="00AD117A" w:rsidRPr="001D49ED" w:rsidRDefault="00AD117A" w:rsidP="00AD117A">
      <w:pPr>
        <w:rPr>
          <w:rFonts w:eastAsia="Times New Roman"/>
          <w:color w:val="000000"/>
          <w:sz w:val="24"/>
          <w:szCs w:val="24"/>
        </w:rPr>
      </w:pPr>
    </w:p>
    <w:p w14:paraId="4BA23B79" w14:textId="77777777" w:rsidR="00AD117A" w:rsidRPr="001D49ED" w:rsidRDefault="00AD117A" w:rsidP="00AD117A">
      <w:pPr>
        <w:rPr>
          <w:rFonts w:eastAsia="Times New Roman"/>
          <w:color w:val="000000"/>
          <w:sz w:val="24"/>
          <w:szCs w:val="24"/>
        </w:rPr>
      </w:pPr>
      <w:r w:rsidRPr="001D49ED">
        <w:rPr>
          <w:rFonts w:ascii="Tahoma" w:eastAsia="Times New Roman" w:hAnsi="Tahoma" w:cs="Tahoma"/>
          <w:color w:val="000000"/>
          <w:sz w:val="24"/>
          <w:szCs w:val="24"/>
        </w:rPr>
        <w:t>This request is made in order that parents seeking admission to the school can readily determine what the admissions oversubscription criteria are and how they may be met, and thereby enable the school to deal lawfully, fairly and transparently with admissions matters in the exceptional circumstances of the COVID19 pandemic. </w:t>
      </w:r>
    </w:p>
    <w:p w14:paraId="29D06182" w14:textId="77777777" w:rsidR="00AD117A" w:rsidRPr="001D49ED" w:rsidRDefault="00AD117A" w:rsidP="00AD117A">
      <w:pPr>
        <w:rPr>
          <w:rFonts w:eastAsia="Times New Roman"/>
          <w:color w:val="000000"/>
          <w:sz w:val="24"/>
          <w:szCs w:val="24"/>
        </w:rPr>
      </w:pPr>
    </w:p>
    <w:p w14:paraId="3A3975D1" w14:textId="77777777" w:rsidR="00AD117A" w:rsidRPr="001D49ED" w:rsidRDefault="00AD117A" w:rsidP="00AD117A">
      <w:pPr>
        <w:rPr>
          <w:rFonts w:eastAsia="Times New Roman"/>
          <w:color w:val="000000"/>
          <w:sz w:val="24"/>
          <w:szCs w:val="24"/>
        </w:rPr>
      </w:pPr>
      <w:r w:rsidRPr="001D49ED">
        <w:rPr>
          <w:rFonts w:ascii="Tahoma" w:eastAsia="Times New Roman" w:hAnsi="Tahoma" w:cs="Tahoma"/>
          <w:color w:val="000000"/>
          <w:sz w:val="24"/>
          <w:szCs w:val="24"/>
        </w:rPr>
        <w:t>For convenience, given that we understand a large number of similar requests are being made, the Governing Body consents to the Diocese submitting this request on our behalf, along with those of other schools making such requests for this variation.</w:t>
      </w:r>
    </w:p>
    <w:p w14:paraId="4969B89A" w14:textId="77777777" w:rsidR="00AD117A" w:rsidRPr="001D49ED" w:rsidRDefault="00AD117A" w:rsidP="00AD117A">
      <w:pPr>
        <w:rPr>
          <w:rFonts w:eastAsia="Times New Roman"/>
          <w:color w:val="000000"/>
          <w:sz w:val="24"/>
          <w:szCs w:val="24"/>
        </w:rPr>
      </w:pPr>
    </w:p>
    <w:p w14:paraId="77DBD870" w14:textId="77777777" w:rsidR="00AD117A" w:rsidRPr="001D49ED" w:rsidRDefault="00AD117A" w:rsidP="00AD117A">
      <w:pPr>
        <w:rPr>
          <w:rFonts w:eastAsia="Times New Roman"/>
          <w:color w:val="000000"/>
          <w:sz w:val="24"/>
          <w:szCs w:val="24"/>
        </w:rPr>
      </w:pPr>
      <w:r w:rsidRPr="001D49ED">
        <w:rPr>
          <w:rFonts w:ascii="Tahoma" w:eastAsia="Times New Roman" w:hAnsi="Tahoma" w:cs="Tahoma"/>
          <w:color w:val="000000"/>
          <w:sz w:val="24"/>
          <w:szCs w:val="24"/>
        </w:rPr>
        <w:t>This request is made in accordance with the DfE guidance on governing body business during the pandemic, as it is a matter of importance and i</w:t>
      </w:r>
      <w:r w:rsidR="001D49ED" w:rsidRPr="001D49ED">
        <w:rPr>
          <w:rFonts w:ascii="Tahoma" w:eastAsia="Times New Roman" w:hAnsi="Tahoma" w:cs="Tahoma"/>
          <w:color w:val="000000"/>
          <w:sz w:val="24"/>
          <w:szCs w:val="24"/>
        </w:rPr>
        <w:t>s time limited, given the releva</w:t>
      </w:r>
      <w:r w:rsidRPr="001D49ED">
        <w:rPr>
          <w:rFonts w:ascii="Tahoma" w:eastAsia="Times New Roman" w:hAnsi="Tahoma" w:cs="Tahoma"/>
          <w:color w:val="000000"/>
          <w:sz w:val="24"/>
          <w:szCs w:val="24"/>
        </w:rPr>
        <w:t>nt admissions timescales.</w:t>
      </w:r>
    </w:p>
    <w:p w14:paraId="480B417D" w14:textId="77777777" w:rsidR="00AD117A" w:rsidRPr="001D49ED" w:rsidRDefault="00AD117A" w:rsidP="00AD117A">
      <w:pPr>
        <w:rPr>
          <w:rFonts w:eastAsia="Times New Roman"/>
          <w:color w:val="000000"/>
          <w:sz w:val="24"/>
          <w:szCs w:val="24"/>
        </w:rPr>
      </w:pPr>
    </w:p>
    <w:p w14:paraId="72DC3B8A" w14:textId="393B042D" w:rsidR="00AD117A" w:rsidRDefault="00C361EA" w:rsidP="00AD117A">
      <w:pPr>
        <w:rPr>
          <w:rFonts w:ascii="Tahoma" w:eastAsia="Times New Roman" w:hAnsi="Tahoma" w:cs="Tahoma"/>
          <w:color w:val="000000"/>
          <w:sz w:val="24"/>
          <w:szCs w:val="24"/>
        </w:rPr>
      </w:pPr>
      <w:r>
        <w:rPr>
          <w:rFonts w:ascii="Tahoma" w:eastAsia="Times New Roman" w:hAnsi="Tahoma" w:cs="Tahoma"/>
          <w:color w:val="000000"/>
          <w:sz w:val="24"/>
          <w:szCs w:val="24"/>
        </w:rPr>
        <w:t>Caroline Taylor</w:t>
      </w:r>
    </w:p>
    <w:p w14:paraId="281C0200" w14:textId="77777777" w:rsidR="00C361EA" w:rsidRPr="001D49ED" w:rsidRDefault="00C361EA" w:rsidP="00AD117A">
      <w:pPr>
        <w:rPr>
          <w:rFonts w:eastAsia="Times New Roman"/>
          <w:color w:val="000000"/>
          <w:sz w:val="24"/>
          <w:szCs w:val="24"/>
        </w:rPr>
      </w:pPr>
    </w:p>
    <w:p w14:paraId="05E502E4" w14:textId="77777777" w:rsidR="00AD117A" w:rsidRPr="001D49ED" w:rsidRDefault="00AD117A" w:rsidP="00AD117A">
      <w:pPr>
        <w:rPr>
          <w:rFonts w:eastAsia="Times New Roman"/>
          <w:color w:val="000000"/>
          <w:sz w:val="24"/>
          <w:szCs w:val="24"/>
        </w:rPr>
      </w:pPr>
      <w:r w:rsidRPr="001D49ED">
        <w:rPr>
          <w:rFonts w:ascii="Tahoma" w:eastAsia="Times New Roman" w:hAnsi="Tahoma" w:cs="Tahoma"/>
          <w:color w:val="000000"/>
          <w:sz w:val="24"/>
          <w:szCs w:val="24"/>
        </w:rPr>
        <w:t>Chair of Governors</w:t>
      </w:r>
    </w:p>
    <w:p w14:paraId="3DAC8BB7" w14:textId="27343EAB" w:rsidR="00AD117A" w:rsidRDefault="00C361EA" w:rsidP="00AD117A">
      <w:pPr>
        <w:rPr>
          <w:rFonts w:ascii="Tahoma" w:eastAsia="Times New Roman" w:hAnsi="Tahoma" w:cs="Tahoma"/>
          <w:color w:val="000000"/>
          <w:sz w:val="24"/>
          <w:szCs w:val="24"/>
        </w:rPr>
      </w:pPr>
      <w:proofErr w:type="spellStart"/>
      <w:r>
        <w:rPr>
          <w:rFonts w:ascii="Tahoma" w:eastAsia="Times New Roman" w:hAnsi="Tahoma" w:cs="Tahoma"/>
          <w:color w:val="000000"/>
          <w:sz w:val="24"/>
          <w:szCs w:val="24"/>
        </w:rPr>
        <w:t>Wraxall</w:t>
      </w:r>
      <w:proofErr w:type="spellEnd"/>
      <w:r>
        <w:rPr>
          <w:rFonts w:ascii="Tahoma" w:eastAsia="Times New Roman" w:hAnsi="Tahoma" w:cs="Tahoma"/>
          <w:color w:val="000000"/>
          <w:sz w:val="24"/>
          <w:szCs w:val="24"/>
        </w:rPr>
        <w:t xml:space="preserve"> </w:t>
      </w:r>
      <w:proofErr w:type="spellStart"/>
      <w:r>
        <w:rPr>
          <w:rFonts w:ascii="Tahoma" w:eastAsia="Times New Roman" w:hAnsi="Tahoma" w:cs="Tahoma"/>
          <w:color w:val="000000"/>
          <w:sz w:val="24"/>
          <w:szCs w:val="24"/>
        </w:rPr>
        <w:t>CofE</w:t>
      </w:r>
      <w:proofErr w:type="spellEnd"/>
      <w:r>
        <w:rPr>
          <w:rFonts w:ascii="Tahoma" w:eastAsia="Times New Roman" w:hAnsi="Tahoma" w:cs="Tahoma"/>
          <w:color w:val="000000"/>
          <w:sz w:val="24"/>
          <w:szCs w:val="24"/>
        </w:rPr>
        <w:t xml:space="preserve"> Primary School</w:t>
      </w:r>
    </w:p>
    <w:p w14:paraId="1A54EF2E" w14:textId="47686F02" w:rsidR="00E60315" w:rsidRDefault="00E60315" w:rsidP="00AD117A">
      <w:pPr>
        <w:rPr>
          <w:rFonts w:ascii="Tahoma" w:eastAsia="Times New Roman" w:hAnsi="Tahoma" w:cs="Tahoma"/>
          <w:color w:val="000000"/>
          <w:sz w:val="24"/>
          <w:szCs w:val="24"/>
        </w:rPr>
      </w:pPr>
    </w:p>
    <w:p w14:paraId="0FB8CDE2" w14:textId="146C72BB" w:rsidR="00E60315" w:rsidRDefault="00E60315" w:rsidP="00AD117A">
      <w:pPr>
        <w:rPr>
          <w:rFonts w:ascii="Tahoma" w:eastAsia="Times New Roman" w:hAnsi="Tahoma" w:cs="Tahoma"/>
          <w:color w:val="000000"/>
          <w:sz w:val="24"/>
          <w:szCs w:val="24"/>
        </w:rPr>
      </w:pPr>
    </w:p>
    <w:p w14:paraId="2AB43B6C" w14:textId="163E27EF" w:rsidR="00E60315" w:rsidRDefault="00E60315" w:rsidP="00AD117A">
      <w:pPr>
        <w:rPr>
          <w:rFonts w:ascii="Tahoma" w:eastAsia="Times New Roman" w:hAnsi="Tahoma" w:cs="Tahoma"/>
          <w:color w:val="000000"/>
          <w:sz w:val="24"/>
          <w:szCs w:val="24"/>
        </w:rPr>
      </w:pPr>
      <w:r>
        <w:rPr>
          <w:rFonts w:ascii="Tahoma" w:eastAsia="Times New Roman" w:hAnsi="Tahoma" w:cs="Tahoma"/>
          <w:noProof/>
          <w:color w:val="000000"/>
          <w:sz w:val="24"/>
          <w:szCs w:val="24"/>
        </w:rPr>
        <w:drawing>
          <wp:inline distT="0" distB="0" distL="0" distR="0" wp14:anchorId="35BDB1DB" wp14:editId="33DF66DC">
            <wp:extent cx="1362075" cy="429483"/>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ele.png"/>
                    <pic:cNvPicPr/>
                  </pic:nvPicPr>
                  <pic:blipFill>
                    <a:blip r:embed="rId4">
                      <a:extLst>
                        <a:ext uri="{28A0092B-C50C-407E-A947-70E740481C1C}">
                          <a14:useLocalDpi xmlns:a14="http://schemas.microsoft.com/office/drawing/2010/main" val="0"/>
                        </a:ext>
                      </a:extLst>
                    </a:blip>
                    <a:stretch>
                      <a:fillRect/>
                    </a:stretch>
                  </pic:blipFill>
                  <pic:spPr>
                    <a:xfrm>
                      <a:off x="0" y="0"/>
                      <a:ext cx="1395948" cy="440164"/>
                    </a:xfrm>
                    <a:prstGeom prst="rect">
                      <a:avLst/>
                    </a:prstGeom>
                  </pic:spPr>
                </pic:pic>
              </a:graphicData>
            </a:graphic>
          </wp:inline>
        </w:drawing>
      </w:r>
    </w:p>
    <w:p w14:paraId="5F9BC73A" w14:textId="77CBF82F" w:rsidR="00E60315" w:rsidRDefault="00E60315" w:rsidP="00AD117A">
      <w:pPr>
        <w:rPr>
          <w:rFonts w:ascii="Tahoma" w:eastAsia="Times New Roman" w:hAnsi="Tahoma" w:cs="Tahoma"/>
          <w:color w:val="000000"/>
          <w:sz w:val="24"/>
          <w:szCs w:val="24"/>
        </w:rPr>
      </w:pPr>
      <w:r>
        <w:rPr>
          <w:rFonts w:ascii="Tahoma" w:eastAsia="Times New Roman" w:hAnsi="Tahoma" w:cs="Tahoma"/>
          <w:color w:val="000000"/>
          <w:sz w:val="24"/>
          <w:szCs w:val="24"/>
        </w:rPr>
        <w:t xml:space="preserve">Adele </w:t>
      </w:r>
      <w:proofErr w:type="spellStart"/>
      <w:r>
        <w:rPr>
          <w:rFonts w:ascii="Tahoma" w:eastAsia="Times New Roman" w:hAnsi="Tahoma" w:cs="Tahoma"/>
          <w:color w:val="000000"/>
          <w:sz w:val="24"/>
          <w:szCs w:val="24"/>
        </w:rPr>
        <w:t>Haysom</w:t>
      </w:r>
      <w:proofErr w:type="spellEnd"/>
    </w:p>
    <w:p w14:paraId="66FD224D" w14:textId="18E5D84B" w:rsidR="00E60315" w:rsidRPr="001D49ED" w:rsidRDefault="00E60315" w:rsidP="00AD117A">
      <w:pPr>
        <w:rPr>
          <w:rFonts w:eastAsia="Times New Roman"/>
          <w:color w:val="000000"/>
          <w:sz w:val="24"/>
          <w:szCs w:val="24"/>
        </w:rPr>
      </w:pPr>
      <w:r>
        <w:rPr>
          <w:rFonts w:ascii="Tahoma" w:eastAsia="Times New Roman" w:hAnsi="Tahoma" w:cs="Tahoma"/>
          <w:color w:val="000000"/>
          <w:sz w:val="24"/>
          <w:szCs w:val="24"/>
        </w:rPr>
        <w:t>Chair of the Board of Trustees (Lighthouse Schools Partnership) and Admissions Authority</w:t>
      </w:r>
    </w:p>
    <w:p w14:paraId="1F78CFBD" w14:textId="77777777" w:rsidR="00AD117A" w:rsidRPr="001D49ED" w:rsidRDefault="00AD117A" w:rsidP="00AD117A">
      <w:pPr>
        <w:rPr>
          <w:rFonts w:eastAsia="Times New Roman"/>
          <w:color w:val="000000"/>
          <w:sz w:val="24"/>
          <w:szCs w:val="24"/>
        </w:rPr>
      </w:pPr>
    </w:p>
    <w:p w14:paraId="78C63A7B" w14:textId="77777777" w:rsidR="00AD117A" w:rsidRPr="001D49ED" w:rsidRDefault="00AD117A" w:rsidP="00AD117A">
      <w:pPr>
        <w:rPr>
          <w:rFonts w:eastAsia="Times New Roman"/>
          <w:color w:val="000000"/>
          <w:sz w:val="24"/>
          <w:szCs w:val="24"/>
        </w:rPr>
      </w:pPr>
    </w:p>
    <w:p w14:paraId="70552DE9" w14:textId="77777777" w:rsidR="00D7472E" w:rsidRDefault="00D7472E"/>
    <w:sectPr w:rsidR="00D7472E" w:rsidSect="005F09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17A"/>
    <w:rsid w:val="000548D7"/>
    <w:rsid w:val="000749D9"/>
    <w:rsid w:val="000F0E3A"/>
    <w:rsid w:val="001D49ED"/>
    <w:rsid w:val="001D4FDA"/>
    <w:rsid w:val="005F097D"/>
    <w:rsid w:val="006C7340"/>
    <w:rsid w:val="00AD117A"/>
    <w:rsid w:val="00C361EA"/>
    <w:rsid w:val="00D7472E"/>
    <w:rsid w:val="00E6031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F8F72"/>
  <w15:docId w15:val="{4B9AC28A-FEEC-4DC2-A337-E5C4FE75C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117A"/>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61E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61EA"/>
    <w:rPr>
      <w:rFonts w:ascii="Segoe UI"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998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 Ferguson</dc:creator>
  <cp:keywords/>
  <dc:description/>
  <cp:lastModifiedBy>Amy Townsend</cp:lastModifiedBy>
  <cp:revision>2</cp:revision>
  <dcterms:created xsi:type="dcterms:W3CDTF">2020-07-20T12:33:00Z</dcterms:created>
  <dcterms:modified xsi:type="dcterms:W3CDTF">2020-07-20T12:33:00Z</dcterms:modified>
</cp:coreProperties>
</file>